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526" w14:textId="77777777" w:rsidR="00F76838" w:rsidRPr="00AB32F2" w:rsidRDefault="00F76838">
      <w:pPr>
        <w:rPr>
          <w:rFonts w:ascii="Book Antiqua" w:hAnsi="Book Antiqua"/>
          <w:sz w:val="21"/>
          <w:szCs w:val="21"/>
        </w:rPr>
      </w:pPr>
    </w:p>
    <w:p w14:paraId="482C2584" w14:textId="77777777" w:rsidR="00F934D4" w:rsidRPr="00AB32F2" w:rsidRDefault="00F934D4" w:rsidP="00F934D4">
      <w:pPr>
        <w:spacing w:after="100" w:afterAutospacing="1"/>
        <w:jc w:val="center"/>
        <w:rPr>
          <w:rFonts w:ascii="Book Antiqua" w:hAnsi="Book Antiqua" w:cs="Tahoma"/>
          <w:bCs/>
          <w:sz w:val="21"/>
          <w:szCs w:val="21"/>
        </w:rPr>
      </w:pPr>
      <w:r w:rsidRPr="00AB32F2">
        <w:rPr>
          <w:rFonts w:ascii="Book Antiqua" w:hAnsi="Book Antiqua" w:cs="Tahoma"/>
          <w:bCs/>
          <w:sz w:val="21"/>
          <w:szCs w:val="21"/>
        </w:rPr>
        <w:t>Előterjesztés munkaanyaga</w:t>
      </w:r>
    </w:p>
    <w:p w14:paraId="60A802AE" w14:textId="1F124DD4" w:rsidR="00F934D4" w:rsidRPr="00AB32F2" w:rsidRDefault="00F934D4" w:rsidP="00F934D4">
      <w:pPr>
        <w:spacing w:after="100" w:afterAutospacing="1"/>
        <w:jc w:val="center"/>
        <w:rPr>
          <w:rFonts w:ascii="Book Antiqua" w:hAnsi="Book Antiqua"/>
          <w:sz w:val="21"/>
          <w:szCs w:val="21"/>
        </w:rPr>
      </w:pPr>
      <w:proofErr w:type="gramStart"/>
      <w:r w:rsidRPr="00AB32F2">
        <w:rPr>
          <w:rFonts w:ascii="Book Antiqua" w:hAnsi="Book Antiqua" w:cs="Tahoma"/>
          <w:sz w:val="21"/>
          <w:szCs w:val="21"/>
        </w:rPr>
        <w:t>a</w:t>
      </w:r>
      <w:proofErr w:type="gramEnd"/>
      <w:r w:rsidRPr="00AB32F2">
        <w:rPr>
          <w:rFonts w:ascii="Book Antiqua" w:hAnsi="Book Antiqua" w:cs="Tahoma"/>
          <w:sz w:val="21"/>
          <w:szCs w:val="21"/>
        </w:rPr>
        <w:t xml:space="preserve"> Képviselő-testület 2025. </w:t>
      </w:r>
      <w:r w:rsidR="005A338C">
        <w:rPr>
          <w:rFonts w:ascii="Book Antiqua" w:hAnsi="Book Antiqua" w:cs="Tahoma"/>
          <w:sz w:val="21"/>
          <w:szCs w:val="21"/>
        </w:rPr>
        <w:t>augusztus 21</w:t>
      </w:r>
      <w:r w:rsidR="00532A05" w:rsidRPr="00AB32F2">
        <w:rPr>
          <w:rFonts w:ascii="Book Antiqua" w:hAnsi="Book Antiqua" w:cs="Tahoma"/>
          <w:sz w:val="21"/>
          <w:szCs w:val="21"/>
        </w:rPr>
        <w:t>-i</w:t>
      </w:r>
      <w:r w:rsidRPr="00AB32F2">
        <w:rPr>
          <w:rFonts w:ascii="Book Antiqua" w:hAnsi="Book Antiqua" w:cs="Tahoma"/>
          <w:sz w:val="21"/>
          <w:szCs w:val="21"/>
        </w:rPr>
        <w:t xml:space="preserve"> rendes nyílt ülés</w:t>
      </w:r>
    </w:p>
    <w:p w14:paraId="2EFD3EC5" w14:textId="77777777" w:rsidR="00F934D4" w:rsidRPr="00AB32F2" w:rsidRDefault="008B576B" w:rsidP="008B5383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 w:rsidRPr="00AB32F2">
        <w:rPr>
          <w:rFonts w:ascii="Book Antiqua" w:hAnsi="Book Antiqua"/>
          <w:b/>
          <w:sz w:val="21"/>
          <w:szCs w:val="21"/>
        </w:rPr>
        <w:tab/>
      </w:r>
    </w:p>
    <w:p w14:paraId="49DA3E0E" w14:textId="77777777" w:rsidR="00F934D4" w:rsidRPr="00AB32F2" w:rsidRDefault="00F934D4" w:rsidP="00532A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ook Antiqua" w:hAnsi="Book Antiqua"/>
          <w:b/>
          <w:sz w:val="21"/>
          <w:szCs w:val="21"/>
        </w:rPr>
      </w:pPr>
    </w:p>
    <w:p w14:paraId="323F6ACE" w14:textId="22B49B8F" w:rsidR="008B576B" w:rsidRPr="006239EA" w:rsidRDefault="005A338C" w:rsidP="008B5383">
      <w:pPr>
        <w:pBdr>
          <w:top w:val="nil"/>
          <w:left w:val="nil"/>
          <w:bottom w:val="nil"/>
          <w:right w:val="nil"/>
          <w:between w:val="nil"/>
        </w:pBdr>
        <w:ind w:left="4111" w:hanging="4111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 w:cs="Tahoma"/>
          <w:b/>
          <w:sz w:val="21"/>
          <w:szCs w:val="21"/>
        </w:rPr>
        <w:t>8</w:t>
      </w:r>
      <w:r w:rsidR="00385741" w:rsidRPr="00AB32F2">
        <w:rPr>
          <w:rFonts w:ascii="Book Antiqua" w:hAnsi="Book Antiqua" w:cs="Tahoma"/>
          <w:b/>
          <w:sz w:val="21"/>
          <w:szCs w:val="21"/>
        </w:rPr>
        <w:t xml:space="preserve">. Napirendi pont: </w:t>
      </w:r>
      <w:r>
        <w:rPr>
          <w:rFonts w:ascii="Book Antiqua" w:hAnsi="Book Antiqua" w:cs="Tahoma"/>
          <w:b/>
          <w:sz w:val="21"/>
          <w:szCs w:val="21"/>
        </w:rPr>
        <w:t xml:space="preserve">Integrációs csatlakozás </w:t>
      </w:r>
      <w:r w:rsidR="00594A37" w:rsidRPr="006239EA">
        <w:rPr>
          <w:rFonts w:ascii="Book Antiqua" w:hAnsi="Book Antiqua"/>
          <w:b/>
          <w:sz w:val="21"/>
          <w:szCs w:val="21"/>
        </w:rPr>
        <w:t>települési</w:t>
      </w:r>
      <w:r w:rsidR="00ED6A36" w:rsidRPr="006239EA">
        <w:rPr>
          <w:rFonts w:ascii="Book Antiqua" w:hAnsi="Book Antiqua"/>
          <w:b/>
          <w:sz w:val="21"/>
          <w:szCs w:val="21"/>
        </w:rPr>
        <w:t xml:space="preserve"> </w:t>
      </w:r>
      <w:proofErr w:type="spellStart"/>
      <w:r w:rsidR="00594A37" w:rsidRPr="006239EA">
        <w:rPr>
          <w:rFonts w:ascii="Book Antiqua" w:hAnsi="Book Antiqua"/>
          <w:b/>
          <w:sz w:val="21"/>
          <w:szCs w:val="21"/>
        </w:rPr>
        <w:t>víziközmű</w:t>
      </w:r>
      <w:proofErr w:type="spellEnd"/>
      <w:r w:rsidR="00594A37" w:rsidRPr="006239EA">
        <w:rPr>
          <w:rFonts w:ascii="Book Antiqua" w:hAnsi="Book Antiqua"/>
          <w:b/>
          <w:sz w:val="21"/>
          <w:szCs w:val="21"/>
        </w:rPr>
        <w:t xml:space="preserve"> </w:t>
      </w:r>
      <w:r>
        <w:rPr>
          <w:rFonts w:ascii="Book Antiqua" w:hAnsi="Book Antiqua"/>
          <w:b/>
          <w:sz w:val="21"/>
          <w:szCs w:val="21"/>
        </w:rPr>
        <w:t>vonatkozásában</w:t>
      </w:r>
    </w:p>
    <w:p w14:paraId="5C10FD4D" w14:textId="46AA7CEB" w:rsidR="00D8226D" w:rsidRDefault="00D8226D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78879F48" w14:textId="77777777" w:rsidR="006239EA" w:rsidRPr="00AB32F2" w:rsidRDefault="006239EA" w:rsidP="008B576B">
      <w:pPr>
        <w:jc w:val="both"/>
        <w:rPr>
          <w:rFonts w:ascii="Book Antiqua" w:hAnsi="Book Antiqua"/>
          <w:b/>
          <w:sz w:val="21"/>
          <w:szCs w:val="21"/>
        </w:rPr>
      </w:pPr>
    </w:p>
    <w:p w14:paraId="15870D07" w14:textId="049BD58B" w:rsidR="00F05F26" w:rsidRPr="00AB32F2" w:rsidRDefault="00F05F26" w:rsidP="008B576B">
      <w:pPr>
        <w:jc w:val="both"/>
        <w:rPr>
          <w:rFonts w:ascii="Book Antiqua" w:hAnsi="Book Antiqua"/>
          <w:sz w:val="21"/>
          <w:szCs w:val="21"/>
          <w:u w:val="single"/>
        </w:rPr>
      </w:pPr>
      <w:r w:rsidRPr="00AB32F2">
        <w:rPr>
          <w:rFonts w:ascii="Book Antiqua" w:hAnsi="Book Antiqua"/>
          <w:sz w:val="21"/>
          <w:szCs w:val="21"/>
          <w:u w:val="single"/>
        </w:rPr>
        <w:t xml:space="preserve">Az előzményeket a 2025. május 21-i ülés </w:t>
      </w:r>
      <w:r w:rsidR="005A338C">
        <w:rPr>
          <w:rFonts w:ascii="Book Antiqua" w:hAnsi="Book Antiqua"/>
          <w:sz w:val="21"/>
          <w:szCs w:val="21"/>
          <w:u w:val="single"/>
        </w:rPr>
        <w:t xml:space="preserve">és a 2025. július 2-i ülés </w:t>
      </w:r>
      <w:r w:rsidRPr="00AB32F2">
        <w:rPr>
          <w:rFonts w:ascii="Book Antiqua" w:hAnsi="Book Antiqua"/>
          <w:sz w:val="21"/>
          <w:szCs w:val="21"/>
          <w:u w:val="single"/>
        </w:rPr>
        <w:t xml:space="preserve">csatolt előterjesztése tartalmazza. </w:t>
      </w:r>
    </w:p>
    <w:p w14:paraId="6EF6D851" w14:textId="77777777" w:rsidR="00532A05" w:rsidRPr="00AB32F2" w:rsidRDefault="00532A05" w:rsidP="008B576B">
      <w:pPr>
        <w:jc w:val="both"/>
        <w:rPr>
          <w:rFonts w:ascii="Book Antiqua" w:hAnsi="Book Antiqua"/>
          <w:sz w:val="21"/>
          <w:szCs w:val="21"/>
        </w:rPr>
      </w:pPr>
    </w:p>
    <w:p w14:paraId="025FCE01" w14:textId="38E39D4C" w:rsidR="00197C97" w:rsidRPr="00AB32F2" w:rsidRDefault="00197C97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71C87137" w14:textId="57A38A98" w:rsidR="00C86C34" w:rsidRDefault="00BF005E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július 2-i ülésen a Képviselő-testület az alábbi döntést hozta: </w:t>
      </w:r>
    </w:p>
    <w:p w14:paraId="3808C18F" w14:textId="77777777" w:rsidR="00BF005E" w:rsidRDefault="00BF005E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67D4A7B8" w14:textId="77777777" w:rsidR="00BF005E" w:rsidRPr="00AB32F2" w:rsidRDefault="00BF005E" w:rsidP="00BF005E">
      <w:pPr>
        <w:widowControl w:val="0"/>
        <w:suppressAutoHyphens/>
        <w:autoSpaceDE w:val="0"/>
        <w:ind w:left="284"/>
        <w:jc w:val="both"/>
        <w:rPr>
          <w:rFonts w:ascii="Book Antiqua" w:hAnsi="Book Antiqua"/>
          <w:i/>
          <w:sz w:val="21"/>
          <w:szCs w:val="21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Délegyháza Község Önkormányzatának Képviselő-testülete a „Javaslat települési </w:t>
      </w:r>
      <w:proofErr w:type="spellStart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víziközmű</w:t>
      </w:r>
      <w:proofErr w:type="spellEnd"/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 vonatkozásában integrációs csatlakozásra” napirendi pont tekintetében az érdemi döntést elhalasztja, mindaddig, amíg nem tisztázódnak </w:t>
      </w:r>
      <w:r w:rsidRPr="00AB32F2">
        <w:rPr>
          <w:rFonts w:ascii="Book Antiqua" w:hAnsi="Book Antiqua"/>
          <w:i/>
          <w:sz w:val="21"/>
          <w:szCs w:val="21"/>
        </w:rPr>
        <w:t xml:space="preserve">az egyes döntési alternatívák pozitív és negatív hatásai, következményei, azok összegszerű pénzügyi – költségvetési kihatásai, különösen a tisztított szennyvíz kihelyező szennyvízhálózati vagyonelem vagyonértéke, vételára.  </w:t>
      </w:r>
    </w:p>
    <w:p w14:paraId="64331AE7" w14:textId="77777777" w:rsidR="00BF005E" w:rsidRPr="00AB32F2" w:rsidRDefault="00BF005E" w:rsidP="00BF005E">
      <w:pPr>
        <w:widowControl w:val="0"/>
        <w:suppressAutoHyphens/>
        <w:autoSpaceDE w:val="0"/>
        <w:ind w:left="284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 xml:space="preserve">Képviselő-testület felkéri Polgármesterét és jegyzőjét az érdemi döntéshez szükséges információk beszerzésére és a Képviselő-testület elé terjesztésére. </w:t>
      </w:r>
    </w:p>
    <w:p w14:paraId="179C00B0" w14:textId="77777777" w:rsidR="00BF005E" w:rsidRPr="00AB32F2" w:rsidRDefault="00BF005E" w:rsidP="00BF005E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Határidő: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2025. szeptember 30.</w:t>
      </w:r>
    </w:p>
    <w:p w14:paraId="56D32193" w14:textId="77777777" w:rsidR="00BF005E" w:rsidRPr="00AB32F2" w:rsidRDefault="00BF005E" w:rsidP="00BF005E">
      <w:pPr>
        <w:widowControl w:val="0"/>
        <w:suppressAutoHyphens/>
        <w:autoSpaceDE w:val="0"/>
        <w:ind w:left="284"/>
        <w:contextualSpacing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>Felelős:</w:t>
      </w:r>
      <w:r w:rsidRPr="00AB32F2">
        <w:rPr>
          <w:rFonts w:ascii="Book Antiqua" w:eastAsia="Calibri" w:hAnsi="Book Antiqua"/>
          <w:i/>
          <w:sz w:val="21"/>
          <w:szCs w:val="21"/>
          <w:lang w:eastAsia="en-US"/>
        </w:rPr>
        <w:tab/>
        <w:t>Polgármester, Jegyző</w:t>
      </w:r>
    </w:p>
    <w:p w14:paraId="7CBBE2BC" w14:textId="77777777" w:rsidR="00BF005E" w:rsidRDefault="00BF005E" w:rsidP="00BF005E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7AB0CAD3" w14:textId="77777777" w:rsidR="009358E3" w:rsidRPr="00AB32F2" w:rsidRDefault="009358E3" w:rsidP="00BF005E">
      <w:pPr>
        <w:widowControl w:val="0"/>
        <w:suppressAutoHyphens/>
        <w:autoSpaceDE w:val="0"/>
        <w:jc w:val="both"/>
        <w:rPr>
          <w:rFonts w:ascii="Book Antiqua" w:eastAsia="Calibri" w:hAnsi="Book Antiqua"/>
          <w:i/>
          <w:sz w:val="21"/>
          <w:szCs w:val="21"/>
          <w:lang w:eastAsia="en-US"/>
        </w:rPr>
      </w:pPr>
    </w:p>
    <w:p w14:paraId="3E9B533A" w14:textId="74068F4B" w:rsidR="00BF005E" w:rsidRDefault="00BF005E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határozatot megküldtük a Társulásnak és a tagönkormányzatoknak, a csatolt levéllel, mely a kérdéseinket tartalmazta. </w:t>
      </w:r>
    </w:p>
    <w:p w14:paraId="3AB41600" w14:textId="77777777" w:rsidR="00BF005E" w:rsidRDefault="00BF005E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396464A5" w14:textId="2FF2ABE2" w:rsidR="00BF005E" w:rsidRPr="009358E3" w:rsidRDefault="00BF005E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9358E3">
        <w:rPr>
          <w:rFonts w:ascii="Book Antiqua" w:hAnsi="Book Antiqua"/>
          <w:sz w:val="21"/>
          <w:szCs w:val="21"/>
        </w:rPr>
        <w:t xml:space="preserve">Megkeresésünkre a csatolt válaszlevelet kaptuk. A válaszlevélből kiderül, hogy a tisztított szennyvíz kihelyező szennyvízhálózati vagyonelem vagyonértéke a 2024. szeptember 30-i aktualizálás szerint 349.398.035,- Ft, de arra nem kaptunk választ, hogy a Dunavarsányi Tiszta Víz Kft. milyen vételáron kívánja a vagyonelemeket értékesíteni. </w:t>
      </w:r>
    </w:p>
    <w:p w14:paraId="677EE22D" w14:textId="77777777" w:rsidR="00840C1D" w:rsidRPr="009358E3" w:rsidRDefault="00840C1D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09B7BF27" w14:textId="7982D8FE" w:rsidR="00840C1D" w:rsidRPr="009358E3" w:rsidRDefault="00840C1D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9358E3">
        <w:rPr>
          <w:rFonts w:ascii="Book Antiqua" w:hAnsi="Book Antiqua"/>
          <w:sz w:val="21"/>
          <w:szCs w:val="21"/>
        </w:rPr>
        <w:t>A szavazati arányok tekintetében a Társulási Megállapodás 5.1.1.8. pontjára utal vissza a kapott válasz. A Társulási Megállapodást jelen előterjesztéshez csatoljuk. A</w:t>
      </w:r>
      <w:r w:rsidR="00C722D4">
        <w:rPr>
          <w:rFonts w:ascii="Book Antiqua" w:hAnsi="Book Antiqua"/>
          <w:sz w:val="21"/>
          <w:szCs w:val="21"/>
        </w:rPr>
        <w:t xml:space="preserve"> M</w:t>
      </w:r>
      <w:r w:rsidRPr="009358E3">
        <w:rPr>
          <w:rFonts w:ascii="Book Antiqua" w:hAnsi="Book Antiqua"/>
          <w:sz w:val="21"/>
          <w:szCs w:val="21"/>
        </w:rPr>
        <w:t>egállapodás 5.1.1.8. pontjában hivatkozott szavazati aránya Délegyházának idén 20%, a</w:t>
      </w:r>
      <w:r w:rsidR="00C722D4">
        <w:rPr>
          <w:rFonts w:ascii="Book Antiqua" w:hAnsi="Book Antiqua"/>
          <w:sz w:val="21"/>
          <w:szCs w:val="21"/>
        </w:rPr>
        <w:t>z idei</w:t>
      </w:r>
      <w:r w:rsidRPr="009358E3">
        <w:rPr>
          <w:rFonts w:ascii="Book Antiqua" w:hAnsi="Book Antiqua"/>
          <w:sz w:val="21"/>
          <w:szCs w:val="21"/>
        </w:rPr>
        <w:t xml:space="preserve"> </w:t>
      </w:r>
      <w:r w:rsidR="00CB5B5C">
        <w:rPr>
          <w:rFonts w:ascii="Book Antiqua" w:hAnsi="Book Antiqua"/>
          <w:sz w:val="21"/>
          <w:szCs w:val="21"/>
        </w:rPr>
        <w:t>szavazati arányokat tartalmazó tagdíj</w:t>
      </w:r>
      <w:r w:rsidRPr="009358E3">
        <w:rPr>
          <w:rFonts w:ascii="Book Antiqua" w:hAnsi="Book Antiqua"/>
          <w:sz w:val="21"/>
          <w:szCs w:val="21"/>
        </w:rPr>
        <w:t xml:space="preserve">táblázatot csatoljuk. </w:t>
      </w:r>
    </w:p>
    <w:p w14:paraId="5132A87F" w14:textId="77777777" w:rsidR="00840C1D" w:rsidRPr="009358E3" w:rsidRDefault="00840C1D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1F76E94E" w14:textId="3E0417DF" w:rsidR="00840C1D" w:rsidRPr="009358E3" w:rsidRDefault="00840C1D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9358E3">
        <w:rPr>
          <w:rFonts w:ascii="Book Antiqua" w:hAnsi="Book Antiqua"/>
          <w:sz w:val="21"/>
          <w:szCs w:val="21"/>
        </w:rPr>
        <w:t xml:space="preserve">A tényállás teljes körű tisztázása érdekében </w:t>
      </w:r>
      <w:r w:rsidR="009358E3" w:rsidRPr="009358E3">
        <w:rPr>
          <w:rFonts w:ascii="Book Antiqua" w:hAnsi="Book Antiqua"/>
          <w:sz w:val="21"/>
          <w:szCs w:val="21"/>
        </w:rPr>
        <w:t xml:space="preserve">jelen előterjesztéshez csatoljuk a Dunavarsányi Tiszta Víz Kft. cégmásolatát, valamint 2023. és 2024. évi egyszerűsített beszámolóját és mellékleteit. </w:t>
      </w:r>
    </w:p>
    <w:p w14:paraId="3E14AA0B" w14:textId="77777777" w:rsidR="009358E3" w:rsidRPr="009358E3" w:rsidRDefault="009358E3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</w:p>
    <w:p w14:paraId="39CC2E48" w14:textId="27498539" w:rsidR="009358E3" w:rsidRPr="009358E3" w:rsidRDefault="009358E3" w:rsidP="00035B64">
      <w:pPr>
        <w:widowControl w:val="0"/>
        <w:suppressAutoHyphens/>
        <w:autoSpaceDE w:val="0"/>
        <w:contextualSpacing/>
        <w:jc w:val="both"/>
        <w:rPr>
          <w:rFonts w:ascii="Book Antiqua" w:hAnsi="Book Antiqua"/>
          <w:sz w:val="21"/>
          <w:szCs w:val="21"/>
        </w:rPr>
      </w:pPr>
      <w:r w:rsidRPr="009358E3">
        <w:rPr>
          <w:rFonts w:ascii="Book Antiqua" w:hAnsi="Book Antiqua"/>
          <w:sz w:val="21"/>
          <w:szCs w:val="21"/>
        </w:rPr>
        <w:t xml:space="preserve">Kérjük </w:t>
      </w:r>
      <w:r w:rsidR="00C722D4">
        <w:rPr>
          <w:rFonts w:ascii="Book Antiqua" w:hAnsi="Book Antiqua"/>
          <w:sz w:val="21"/>
          <w:szCs w:val="21"/>
        </w:rPr>
        <w:t>a T</w:t>
      </w:r>
      <w:r w:rsidRPr="009358E3">
        <w:rPr>
          <w:rFonts w:ascii="Book Antiqua" w:hAnsi="Book Antiqua"/>
          <w:sz w:val="21"/>
          <w:szCs w:val="21"/>
        </w:rPr>
        <w:t xml:space="preserve">isztelt Képviselő-testületet, hogy a döntés súlyára tekintettel alaposan gondolják át az egyes döntési alternatívák következményeit, és ha merül fel bármilyen további tisztázandó kérdés, azt szíveskedjenek felénk akár az ülésen, akár azon kívül jelezni, hogy a szeptemberi ülésre tervezett érdemi döntéshozatalig a válaszokat beszerezhessük az illetékesektől. </w:t>
      </w:r>
    </w:p>
    <w:p w14:paraId="5C46501C" w14:textId="77777777" w:rsidR="00560BE5" w:rsidRPr="009358E3" w:rsidRDefault="00560BE5" w:rsidP="00532A05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6F3D1C3D" w14:textId="77777777" w:rsidR="00067AA9" w:rsidRPr="009358E3" w:rsidRDefault="00067AA9" w:rsidP="00943A2A">
      <w:pPr>
        <w:widowControl w:val="0"/>
        <w:suppressAutoHyphens/>
        <w:autoSpaceDE w:val="0"/>
        <w:ind w:left="108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20E767B8" w14:textId="597FC4EC" w:rsidR="00B64F3A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9358E3">
        <w:rPr>
          <w:rFonts w:ascii="Book Antiqua" w:eastAsia="Calibri" w:hAnsi="Book Antiqua"/>
          <w:sz w:val="21"/>
          <w:szCs w:val="21"/>
          <w:lang w:eastAsia="en-US"/>
        </w:rPr>
        <w:t>Összeállította: dr. Molnár Zsuzsanna jegyző</w:t>
      </w:r>
    </w:p>
    <w:p w14:paraId="15B26EB9" w14:textId="77777777" w:rsidR="00560BE5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</w:p>
    <w:p w14:paraId="794E72A4" w14:textId="43234D38" w:rsidR="00560BE5" w:rsidRPr="009358E3" w:rsidRDefault="00560BE5" w:rsidP="00B64F3A">
      <w:pPr>
        <w:widowControl w:val="0"/>
        <w:suppressAutoHyphens/>
        <w:autoSpaceDE w:val="0"/>
        <w:contextualSpacing/>
        <w:jc w:val="both"/>
        <w:rPr>
          <w:rFonts w:ascii="Book Antiqua" w:eastAsia="Calibri" w:hAnsi="Book Antiqua"/>
          <w:sz w:val="21"/>
          <w:szCs w:val="21"/>
          <w:lang w:eastAsia="en-US"/>
        </w:rPr>
      </w:pPr>
      <w:r w:rsidRPr="009358E3">
        <w:rPr>
          <w:rFonts w:ascii="Book Antiqua" w:eastAsia="Calibri" w:hAnsi="Book Antiqua"/>
          <w:sz w:val="21"/>
          <w:szCs w:val="21"/>
          <w:lang w:eastAsia="en-US"/>
        </w:rPr>
        <w:t xml:space="preserve">Előterjesztéssé nyilvánítva: </w:t>
      </w:r>
      <w:r w:rsidR="00D321CD">
        <w:rPr>
          <w:rFonts w:ascii="Book Antiqua" w:eastAsia="Calibri" w:hAnsi="Book Antiqua"/>
          <w:sz w:val="21"/>
          <w:szCs w:val="21"/>
          <w:lang w:eastAsia="en-US"/>
        </w:rPr>
        <w:t xml:space="preserve">2025. augusztus 21. </w:t>
      </w:r>
      <w:bookmarkStart w:id="0" w:name="_GoBack"/>
      <w:bookmarkEnd w:id="0"/>
    </w:p>
    <w:p w14:paraId="59DC05F8" w14:textId="77777777" w:rsidR="008B5383" w:rsidRPr="00AB32F2" w:rsidRDefault="008B5383">
      <w:pPr>
        <w:ind w:firstLine="708"/>
        <w:jc w:val="both"/>
        <w:rPr>
          <w:rFonts w:ascii="Book Antiqua" w:hAnsi="Book Antiqua"/>
          <w:b/>
          <w:sz w:val="21"/>
          <w:szCs w:val="21"/>
        </w:rPr>
      </w:pPr>
    </w:p>
    <w:sectPr w:rsidR="008B5383" w:rsidRPr="00AB32F2" w:rsidSect="004251E9">
      <w:headerReference w:type="even" r:id="rId8"/>
      <w:footerReference w:type="default" r:id="rId9"/>
      <w:headerReference w:type="first" r:id="rId10"/>
      <w:pgSz w:w="11906" w:h="16838"/>
      <w:pgMar w:top="1560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1951F" w14:textId="77777777" w:rsidR="00F82510" w:rsidRDefault="00F82510">
      <w:r>
        <w:separator/>
      </w:r>
    </w:p>
  </w:endnote>
  <w:endnote w:type="continuationSeparator" w:id="0">
    <w:p w14:paraId="67CA5CB1" w14:textId="77777777" w:rsidR="00F82510" w:rsidRDefault="00F8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7FB65" w14:textId="7B78CBB4" w:rsidR="00F82510" w:rsidRDefault="00F82510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9358E3">
      <w:rPr>
        <w:noProof/>
      </w:rPr>
      <w:t>2</w:t>
    </w:r>
    <w:r>
      <w:fldChar w:fldCharType="end"/>
    </w:r>
  </w:p>
  <w:p w14:paraId="3AE40265" w14:textId="77777777" w:rsidR="00F82510" w:rsidRDefault="00F8251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DD32" w14:textId="77777777" w:rsidR="00F82510" w:rsidRDefault="00F82510">
      <w:r>
        <w:separator/>
      </w:r>
    </w:p>
  </w:footnote>
  <w:footnote w:type="continuationSeparator" w:id="0">
    <w:p w14:paraId="21A855E3" w14:textId="77777777" w:rsidR="00F82510" w:rsidRDefault="00F8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1A24D" w14:textId="3616A8E6" w:rsidR="00F82510" w:rsidRDefault="00F8251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389C20E4" w14:textId="77777777" w:rsidR="00F82510" w:rsidRDefault="00F82510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0CAF" w14:textId="77777777" w:rsidR="00F82510" w:rsidRDefault="00F82510">
    <w:pPr>
      <w:pStyle w:val="lfej"/>
    </w:pPr>
    <w:r>
      <w:rPr>
        <w:b/>
        <w:bCs/>
        <w:sz w:val="20"/>
      </w:rPr>
      <w:tab/>
    </w:r>
    <w:r>
      <w:rPr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2C12"/>
    <w:multiLevelType w:val="hybridMultilevel"/>
    <w:tmpl w:val="BE66F1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78D51DD"/>
    <w:multiLevelType w:val="hybridMultilevel"/>
    <w:tmpl w:val="1F9CF322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B69EA"/>
    <w:multiLevelType w:val="hybridMultilevel"/>
    <w:tmpl w:val="13CA92F4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09F240D9"/>
    <w:multiLevelType w:val="hybridMultilevel"/>
    <w:tmpl w:val="80664DE4"/>
    <w:lvl w:ilvl="0" w:tplc="072A4A38">
      <w:start w:val="1"/>
      <w:numFmt w:val="lowerLetter"/>
      <w:lvlText w:val="%1)"/>
      <w:lvlJc w:val="left"/>
      <w:pPr>
        <w:ind w:left="924" w:hanging="564"/>
      </w:pPr>
      <w:rPr>
        <w:rFonts w:ascii="Times New Roman" w:eastAsia="Calibri" w:hAnsi="Times New Roman" w:cs="Times New Roman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E16F9"/>
    <w:multiLevelType w:val="hybridMultilevel"/>
    <w:tmpl w:val="A936FC80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 w15:restartNumberingAfterBreak="0">
    <w:nsid w:val="0C05480C"/>
    <w:multiLevelType w:val="hybridMultilevel"/>
    <w:tmpl w:val="7AAC7E16"/>
    <w:lvl w:ilvl="0" w:tplc="040E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 w15:restartNumberingAfterBreak="0">
    <w:nsid w:val="16FA391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802E71"/>
    <w:multiLevelType w:val="hybridMultilevel"/>
    <w:tmpl w:val="CB54CB1C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944F3"/>
    <w:multiLevelType w:val="hybridMultilevel"/>
    <w:tmpl w:val="4D02AF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594F"/>
    <w:multiLevelType w:val="hybridMultilevel"/>
    <w:tmpl w:val="4810F9AA"/>
    <w:lvl w:ilvl="0" w:tplc="DF729E10">
      <w:start w:val="20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C301F3"/>
    <w:multiLevelType w:val="hybridMultilevel"/>
    <w:tmpl w:val="3B78DA7E"/>
    <w:lvl w:ilvl="0" w:tplc="14741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984F21"/>
    <w:multiLevelType w:val="hybridMultilevel"/>
    <w:tmpl w:val="E41A7EC8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4096E"/>
    <w:multiLevelType w:val="hybridMultilevel"/>
    <w:tmpl w:val="3C9C7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C5B1E"/>
    <w:multiLevelType w:val="hybridMultilevel"/>
    <w:tmpl w:val="A1B66AC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862F2"/>
    <w:multiLevelType w:val="hybridMultilevel"/>
    <w:tmpl w:val="8EB408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12EA0"/>
    <w:multiLevelType w:val="hybridMultilevel"/>
    <w:tmpl w:val="A802F742"/>
    <w:lvl w:ilvl="0" w:tplc="67664AFA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E10173"/>
    <w:multiLevelType w:val="multilevel"/>
    <w:tmpl w:val="5E3ECE58"/>
    <w:lvl w:ilvl="0">
      <w:start w:val="1"/>
      <w:numFmt w:val="lowerLetter"/>
      <w:lvlText w:val="%1)"/>
      <w:lvlJc w:val="left"/>
      <w:pPr>
        <w:ind w:left="480" w:hanging="48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275FB5"/>
    <w:multiLevelType w:val="hybridMultilevel"/>
    <w:tmpl w:val="B6FC678C"/>
    <w:lvl w:ilvl="0" w:tplc="F97EEE7C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9423664"/>
    <w:multiLevelType w:val="hybridMultilevel"/>
    <w:tmpl w:val="C6566AB2"/>
    <w:lvl w:ilvl="0" w:tplc="2EA6DC72"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4F302EEC"/>
    <w:multiLevelType w:val="hybridMultilevel"/>
    <w:tmpl w:val="AA60D78C"/>
    <w:lvl w:ilvl="0" w:tplc="040E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0" w15:restartNumberingAfterBreak="0">
    <w:nsid w:val="549351E1"/>
    <w:multiLevelType w:val="hybridMultilevel"/>
    <w:tmpl w:val="9620DDC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C323F"/>
    <w:multiLevelType w:val="hybridMultilevel"/>
    <w:tmpl w:val="F5AEAE5C"/>
    <w:lvl w:ilvl="0" w:tplc="811EF426">
      <w:start w:val="1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664065BC"/>
    <w:multiLevelType w:val="hybridMultilevel"/>
    <w:tmpl w:val="BF22256E"/>
    <w:lvl w:ilvl="0" w:tplc="2EA6DC72">
      <w:numFmt w:val="bullet"/>
      <w:lvlText w:val="-"/>
      <w:lvlJc w:val="left"/>
      <w:pPr>
        <w:ind w:left="3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3" w15:restartNumberingAfterBreak="0">
    <w:nsid w:val="6D8F68B4"/>
    <w:multiLevelType w:val="hybridMultilevel"/>
    <w:tmpl w:val="E8A0E9D8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83573D"/>
    <w:multiLevelType w:val="hybridMultilevel"/>
    <w:tmpl w:val="9162C588"/>
    <w:lvl w:ilvl="0" w:tplc="F2FE9E6E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2A50156"/>
    <w:multiLevelType w:val="hybridMultilevel"/>
    <w:tmpl w:val="E3828F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0"/>
  </w:num>
  <w:num w:numId="5">
    <w:abstractNumId w:val="19"/>
  </w:num>
  <w:num w:numId="6">
    <w:abstractNumId w:val="22"/>
  </w:num>
  <w:num w:numId="7">
    <w:abstractNumId w:val="5"/>
  </w:num>
  <w:num w:numId="8">
    <w:abstractNumId w:val="24"/>
  </w:num>
  <w:num w:numId="9">
    <w:abstractNumId w:val="12"/>
  </w:num>
  <w:num w:numId="10">
    <w:abstractNumId w:val="21"/>
  </w:num>
  <w:num w:numId="11">
    <w:abstractNumId w:val="16"/>
  </w:num>
  <w:num w:numId="12">
    <w:abstractNumId w:val="10"/>
  </w:num>
  <w:num w:numId="13">
    <w:abstractNumId w:val="23"/>
  </w:num>
  <w:num w:numId="14">
    <w:abstractNumId w:val="14"/>
  </w:num>
  <w:num w:numId="15">
    <w:abstractNumId w:val="6"/>
  </w:num>
  <w:num w:numId="16">
    <w:abstractNumId w:val="17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8"/>
  </w:num>
  <w:num w:numId="22">
    <w:abstractNumId w:val="15"/>
  </w:num>
  <w:num w:numId="23">
    <w:abstractNumId w:val="20"/>
  </w:num>
  <w:num w:numId="24">
    <w:abstractNumId w:val="11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6E5"/>
    <w:rsid w:val="00002DF5"/>
    <w:rsid w:val="0000343A"/>
    <w:rsid w:val="00015AED"/>
    <w:rsid w:val="00022657"/>
    <w:rsid w:val="00035B64"/>
    <w:rsid w:val="000561AC"/>
    <w:rsid w:val="0006611B"/>
    <w:rsid w:val="00067AA9"/>
    <w:rsid w:val="00074BE9"/>
    <w:rsid w:val="000A0B5A"/>
    <w:rsid w:val="000A30A8"/>
    <w:rsid w:val="000A6D47"/>
    <w:rsid w:val="000B10B3"/>
    <w:rsid w:val="000B72F0"/>
    <w:rsid w:val="000C1129"/>
    <w:rsid w:val="000C1792"/>
    <w:rsid w:val="000C214D"/>
    <w:rsid w:val="000C7ED9"/>
    <w:rsid w:val="000D6F83"/>
    <w:rsid w:val="000D7446"/>
    <w:rsid w:val="000D7E1F"/>
    <w:rsid w:val="000E68BB"/>
    <w:rsid w:val="00104862"/>
    <w:rsid w:val="00104CF5"/>
    <w:rsid w:val="0011017E"/>
    <w:rsid w:val="00115E16"/>
    <w:rsid w:val="00132450"/>
    <w:rsid w:val="001409DF"/>
    <w:rsid w:val="001473F5"/>
    <w:rsid w:val="00156FD0"/>
    <w:rsid w:val="00167362"/>
    <w:rsid w:val="00172332"/>
    <w:rsid w:val="0017322B"/>
    <w:rsid w:val="00173AE0"/>
    <w:rsid w:val="00197C97"/>
    <w:rsid w:val="001B21EA"/>
    <w:rsid w:val="001C672F"/>
    <w:rsid w:val="001D36F9"/>
    <w:rsid w:val="001E4E7F"/>
    <w:rsid w:val="001E5B4B"/>
    <w:rsid w:val="00200C91"/>
    <w:rsid w:val="00212192"/>
    <w:rsid w:val="00212DBE"/>
    <w:rsid w:val="00232786"/>
    <w:rsid w:val="002333FC"/>
    <w:rsid w:val="00271DEB"/>
    <w:rsid w:val="00281218"/>
    <w:rsid w:val="002813D6"/>
    <w:rsid w:val="00285953"/>
    <w:rsid w:val="00291F60"/>
    <w:rsid w:val="002A2F4F"/>
    <w:rsid w:val="002A51E6"/>
    <w:rsid w:val="002C0705"/>
    <w:rsid w:val="002D4956"/>
    <w:rsid w:val="002D4BCB"/>
    <w:rsid w:val="002D63D5"/>
    <w:rsid w:val="002F16FD"/>
    <w:rsid w:val="002F3621"/>
    <w:rsid w:val="0031290D"/>
    <w:rsid w:val="00312CF7"/>
    <w:rsid w:val="00330E07"/>
    <w:rsid w:val="0035091D"/>
    <w:rsid w:val="00357445"/>
    <w:rsid w:val="00364B37"/>
    <w:rsid w:val="00385741"/>
    <w:rsid w:val="00385F96"/>
    <w:rsid w:val="00392B17"/>
    <w:rsid w:val="003A28FC"/>
    <w:rsid w:val="003A36B2"/>
    <w:rsid w:val="003B295D"/>
    <w:rsid w:val="003B30A7"/>
    <w:rsid w:val="003D0EFD"/>
    <w:rsid w:val="003D2136"/>
    <w:rsid w:val="004251E9"/>
    <w:rsid w:val="004320D8"/>
    <w:rsid w:val="004368BD"/>
    <w:rsid w:val="00446312"/>
    <w:rsid w:val="0044660B"/>
    <w:rsid w:val="00455919"/>
    <w:rsid w:val="0046224E"/>
    <w:rsid w:val="00473EA2"/>
    <w:rsid w:val="00476099"/>
    <w:rsid w:val="004818EF"/>
    <w:rsid w:val="004904B1"/>
    <w:rsid w:val="004A633B"/>
    <w:rsid w:val="004A6EB2"/>
    <w:rsid w:val="004B650F"/>
    <w:rsid w:val="004C36EA"/>
    <w:rsid w:val="004C5B53"/>
    <w:rsid w:val="004D4247"/>
    <w:rsid w:val="004D5045"/>
    <w:rsid w:val="004D6FD2"/>
    <w:rsid w:val="004F3ADB"/>
    <w:rsid w:val="004F5192"/>
    <w:rsid w:val="00507CE1"/>
    <w:rsid w:val="005146E5"/>
    <w:rsid w:val="00527FA7"/>
    <w:rsid w:val="00532A05"/>
    <w:rsid w:val="00537F7A"/>
    <w:rsid w:val="0055236D"/>
    <w:rsid w:val="00553AF6"/>
    <w:rsid w:val="005600CD"/>
    <w:rsid w:val="00560BE5"/>
    <w:rsid w:val="00567C06"/>
    <w:rsid w:val="00572EA6"/>
    <w:rsid w:val="00573FCA"/>
    <w:rsid w:val="00586995"/>
    <w:rsid w:val="00587264"/>
    <w:rsid w:val="005879FF"/>
    <w:rsid w:val="005912AE"/>
    <w:rsid w:val="005922C1"/>
    <w:rsid w:val="00594763"/>
    <w:rsid w:val="00594A37"/>
    <w:rsid w:val="005A016E"/>
    <w:rsid w:val="005A338C"/>
    <w:rsid w:val="005A388C"/>
    <w:rsid w:val="005B2AAB"/>
    <w:rsid w:val="005D73EA"/>
    <w:rsid w:val="005E062F"/>
    <w:rsid w:val="005E4220"/>
    <w:rsid w:val="005F75E5"/>
    <w:rsid w:val="00616AEE"/>
    <w:rsid w:val="006178E1"/>
    <w:rsid w:val="00621256"/>
    <w:rsid w:val="00621A35"/>
    <w:rsid w:val="006239EA"/>
    <w:rsid w:val="006251F2"/>
    <w:rsid w:val="0063165E"/>
    <w:rsid w:val="006326B5"/>
    <w:rsid w:val="0063385F"/>
    <w:rsid w:val="00634476"/>
    <w:rsid w:val="00636F57"/>
    <w:rsid w:val="0064301F"/>
    <w:rsid w:val="00655E53"/>
    <w:rsid w:val="00662AD7"/>
    <w:rsid w:val="00671F7A"/>
    <w:rsid w:val="00674155"/>
    <w:rsid w:val="00675A29"/>
    <w:rsid w:val="00691BA6"/>
    <w:rsid w:val="006A0518"/>
    <w:rsid w:val="006A1D3B"/>
    <w:rsid w:val="006D56C4"/>
    <w:rsid w:val="006D6797"/>
    <w:rsid w:val="006F7E54"/>
    <w:rsid w:val="006F7ED0"/>
    <w:rsid w:val="0072272D"/>
    <w:rsid w:val="00722FC8"/>
    <w:rsid w:val="00724D07"/>
    <w:rsid w:val="00732BE9"/>
    <w:rsid w:val="00732D96"/>
    <w:rsid w:val="00762CCC"/>
    <w:rsid w:val="00775F43"/>
    <w:rsid w:val="007853EF"/>
    <w:rsid w:val="007A1A92"/>
    <w:rsid w:val="007B5B11"/>
    <w:rsid w:val="007B634E"/>
    <w:rsid w:val="007D5FD0"/>
    <w:rsid w:val="0081009E"/>
    <w:rsid w:val="00812567"/>
    <w:rsid w:val="00813354"/>
    <w:rsid w:val="00817260"/>
    <w:rsid w:val="00824D5A"/>
    <w:rsid w:val="0082654F"/>
    <w:rsid w:val="0083322C"/>
    <w:rsid w:val="0083549B"/>
    <w:rsid w:val="00840C1D"/>
    <w:rsid w:val="00844598"/>
    <w:rsid w:val="008455E6"/>
    <w:rsid w:val="00851BB7"/>
    <w:rsid w:val="00856F01"/>
    <w:rsid w:val="00857649"/>
    <w:rsid w:val="00857CA5"/>
    <w:rsid w:val="00861592"/>
    <w:rsid w:val="00862148"/>
    <w:rsid w:val="00863F33"/>
    <w:rsid w:val="00872541"/>
    <w:rsid w:val="008741F1"/>
    <w:rsid w:val="00874290"/>
    <w:rsid w:val="00877013"/>
    <w:rsid w:val="0088020D"/>
    <w:rsid w:val="008862AA"/>
    <w:rsid w:val="008900C6"/>
    <w:rsid w:val="00890F9D"/>
    <w:rsid w:val="00893CB5"/>
    <w:rsid w:val="00896553"/>
    <w:rsid w:val="008A4332"/>
    <w:rsid w:val="008B0F48"/>
    <w:rsid w:val="008B5383"/>
    <w:rsid w:val="008B576B"/>
    <w:rsid w:val="008D2DA1"/>
    <w:rsid w:val="008F55C7"/>
    <w:rsid w:val="008F596F"/>
    <w:rsid w:val="009075D5"/>
    <w:rsid w:val="0091068D"/>
    <w:rsid w:val="00911049"/>
    <w:rsid w:val="00921A17"/>
    <w:rsid w:val="00932274"/>
    <w:rsid w:val="00932C09"/>
    <w:rsid w:val="00934D81"/>
    <w:rsid w:val="009358E3"/>
    <w:rsid w:val="009370F9"/>
    <w:rsid w:val="00942DD0"/>
    <w:rsid w:val="00943A2A"/>
    <w:rsid w:val="009575E6"/>
    <w:rsid w:val="00970550"/>
    <w:rsid w:val="00976E8E"/>
    <w:rsid w:val="00987639"/>
    <w:rsid w:val="00987E0A"/>
    <w:rsid w:val="00991FE6"/>
    <w:rsid w:val="00993A67"/>
    <w:rsid w:val="009A38AF"/>
    <w:rsid w:val="009A5142"/>
    <w:rsid w:val="009A5EC2"/>
    <w:rsid w:val="009B0E00"/>
    <w:rsid w:val="009B2D7C"/>
    <w:rsid w:val="009C6051"/>
    <w:rsid w:val="009D480B"/>
    <w:rsid w:val="009E397A"/>
    <w:rsid w:val="009E4507"/>
    <w:rsid w:val="00A018BE"/>
    <w:rsid w:val="00A05A3F"/>
    <w:rsid w:val="00A113AF"/>
    <w:rsid w:val="00A1503E"/>
    <w:rsid w:val="00A30A93"/>
    <w:rsid w:val="00A31095"/>
    <w:rsid w:val="00A33EFD"/>
    <w:rsid w:val="00A406FE"/>
    <w:rsid w:val="00A448D2"/>
    <w:rsid w:val="00A7799F"/>
    <w:rsid w:val="00A92407"/>
    <w:rsid w:val="00A92E3E"/>
    <w:rsid w:val="00AA318D"/>
    <w:rsid w:val="00AB32F2"/>
    <w:rsid w:val="00AB54B6"/>
    <w:rsid w:val="00AB7721"/>
    <w:rsid w:val="00AC7E7C"/>
    <w:rsid w:val="00AD3B41"/>
    <w:rsid w:val="00AE10B7"/>
    <w:rsid w:val="00AE4842"/>
    <w:rsid w:val="00AF29D1"/>
    <w:rsid w:val="00B06FA5"/>
    <w:rsid w:val="00B11AD1"/>
    <w:rsid w:val="00B146EC"/>
    <w:rsid w:val="00B171CA"/>
    <w:rsid w:val="00B217E8"/>
    <w:rsid w:val="00B21A2A"/>
    <w:rsid w:val="00B34E9C"/>
    <w:rsid w:val="00B379BB"/>
    <w:rsid w:val="00B37CFC"/>
    <w:rsid w:val="00B47E05"/>
    <w:rsid w:val="00B5388D"/>
    <w:rsid w:val="00B545A9"/>
    <w:rsid w:val="00B64F3A"/>
    <w:rsid w:val="00B723EE"/>
    <w:rsid w:val="00B73221"/>
    <w:rsid w:val="00B80830"/>
    <w:rsid w:val="00B8264D"/>
    <w:rsid w:val="00B90949"/>
    <w:rsid w:val="00B909EA"/>
    <w:rsid w:val="00B92851"/>
    <w:rsid w:val="00B976A0"/>
    <w:rsid w:val="00BA2BA8"/>
    <w:rsid w:val="00BA3AF4"/>
    <w:rsid w:val="00BA7C02"/>
    <w:rsid w:val="00BB298C"/>
    <w:rsid w:val="00BE1CB6"/>
    <w:rsid w:val="00BE65CA"/>
    <w:rsid w:val="00BE7A9E"/>
    <w:rsid w:val="00BF005E"/>
    <w:rsid w:val="00BF2AD9"/>
    <w:rsid w:val="00BF5F73"/>
    <w:rsid w:val="00C14DE0"/>
    <w:rsid w:val="00C17247"/>
    <w:rsid w:val="00C326B0"/>
    <w:rsid w:val="00C40455"/>
    <w:rsid w:val="00C41112"/>
    <w:rsid w:val="00C469F9"/>
    <w:rsid w:val="00C53E80"/>
    <w:rsid w:val="00C722D4"/>
    <w:rsid w:val="00C73970"/>
    <w:rsid w:val="00C75B78"/>
    <w:rsid w:val="00C813C1"/>
    <w:rsid w:val="00C86C34"/>
    <w:rsid w:val="00C9787B"/>
    <w:rsid w:val="00CB5B5C"/>
    <w:rsid w:val="00CB738C"/>
    <w:rsid w:val="00CC2811"/>
    <w:rsid w:val="00CF1E19"/>
    <w:rsid w:val="00D12512"/>
    <w:rsid w:val="00D318CC"/>
    <w:rsid w:val="00D321CD"/>
    <w:rsid w:val="00D34C3A"/>
    <w:rsid w:val="00D3593E"/>
    <w:rsid w:val="00D620CD"/>
    <w:rsid w:val="00D76108"/>
    <w:rsid w:val="00D8226D"/>
    <w:rsid w:val="00D86AE7"/>
    <w:rsid w:val="00D96DB2"/>
    <w:rsid w:val="00DA221F"/>
    <w:rsid w:val="00DB40C9"/>
    <w:rsid w:val="00DB5D47"/>
    <w:rsid w:val="00DC4432"/>
    <w:rsid w:val="00DC5CF3"/>
    <w:rsid w:val="00DD3F28"/>
    <w:rsid w:val="00DD6734"/>
    <w:rsid w:val="00DD6FD1"/>
    <w:rsid w:val="00DE0834"/>
    <w:rsid w:val="00E00D00"/>
    <w:rsid w:val="00E07E5C"/>
    <w:rsid w:val="00E10A40"/>
    <w:rsid w:val="00E140F7"/>
    <w:rsid w:val="00E1545D"/>
    <w:rsid w:val="00E21CF1"/>
    <w:rsid w:val="00E23D52"/>
    <w:rsid w:val="00E320D4"/>
    <w:rsid w:val="00E35BA4"/>
    <w:rsid w:val="00E36872"/>
    <w:rsid w:val="00E42EF6"/>
    <w:rsid w:val="00E53258"/>
    <w:rsid w:val="00E532D7"/>
    <w:rsid w:val="00E655D6"/>
    <w:rsid w:val="00E84F25"/>
    <w:rsid w:val="00E92C17"/>
    <w:rsid w:val="00EB761E"/>
    <w:rsid w:val="00ED6A36"/>
    <w:rsid w:val="00F00CBB"/>
    <w:rsid w:val="00F02ACC"/>
    <w:rsid w:val="00F04163"/>
    <w:rsid w:val="00F05F26"/>
    <w:rsid w:val="00F15440"/>
    <w:rsid w:val="00F235CB"/>
    <w:rsid w:val="00F3207B"/>
    <w:rsid w:val="00F47B80"/>
    <w:rsid w:val="00F51E36"/>
    <w:rsid w:val="00F57A0A"/>
    <w:rsid w:val="00F6089D"/>
    <w:rsid w:val="00F737FA"/>
    <w:rsid w:val="00F76838"/>
    <w:rsid w:val="00F775AD"/>
    <w:rsid w:val="00F800EE"/>
    <w:rsid w:val="00F82510"/>
    <w:rsid w:val="00F93269"/>
    <w:rsid w:val="00F934D4"/>
    <w:rsid w:val="00FA006F"/>
    <w:rsid w:val="00FA69A7"/>
    <w:rsid w:val="00FD41E1"/>
    <w:rsid w:val="00FE1907"/>
    <w:rsid w:val="00FE2828"/>
    <w:rsid w:val="00FE6D61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1B3BB"/>
  <w15:chartTrackingRefBased/>
  <w15:docId w15:val="{CB187170-F438-6444-A340-4661BD0A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D86AE7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pPr>
      <w:jc w:val="both"/>
    </w:pPr>
    <w:rPr>
      <w:sz w:val="20"/>
    </w:rPr>
  </w:style>
  <w:style w:type="paragraph" w:styleId="lfej">
    <w:name w:val="header"/>
    <w:aliases w:val="Char2 Char Char,Char2 Cha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semiHidden/>
  </w:style>
  <w:style w:type="paragraph" w:styleId="Cm">
    <w:name w:val="Title"/>
    <w:basedOn w:val="Norml"/>
    <w:link w:val="CmChar"/>
    <w:qFormat/>
    <w:rsid w:val="00B171CA"/>
    <w:pPr>
      <w:jc w:val="center"/>
    </w:pPr>
    <w:rPr>
      <w:rFonts w:ascii="Arial" w:hAnsi="Arial"/>
      <w:b/>
      <w:szCs w:val="20"/>
    </w:rPr>
  </w:style>
  <w:style w:type="character" w:customStyle="1" w:styleId="CmChar">
    <w:name w:val="Cím Char"/>
    <w:link w:val="Cm"/>
    <w:rsid w:val="00B171CA"/>
    <w:rPr>
      <w:rFonts w:ascii="Arial" w:hAnsi="Arial"/>
      <w:b/>
      <w:sz w:val="24"/>
    </w:rPr>
  </w:style>
  <w:style w:type="character" w:styleId="Hiperhivatkozs">
    <w:name w:val="Hyperlink"/>
    <w:rsid w:val="00B171CA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BE65CA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455919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semiHidden/>
    <w:rsid w:val="00455919"/>
    <w:rPr>
      <w:sz w:val="16"/>
      <w:szCs w:val="16"/>
    </w:rPr>
  </w:style>
  <w:style w:type="character" w:customStyle="1" w:styleId="Cmsor1Char">
    <w:name w:val="Címsor 1 Char"/>
    <w:link w:val="Cmsor1"/>
    <w:rsid w:val="00D86AE7"/>
    <w:rPr>
      <w:rFonts w:ascii="Arial" w:hAnsi="Arial"/>
      <w:b/>
      <w:kern w:val="32"/>
      <w:sz w:val="32"/>
      <w:lang w:eastAsia="zh-CN"/>
    </w:rPr>
  </w:style>
  <w:style w:type="character" w:customStyle="1" w:styleId="lfejChar">
    <w:name w:val="Élőfej Char"/>
    <w:aliases w:val="Char2 Char Char Char,Char2 Char Char1"/>
    <w:link w:val="lfej"/>
    <w:rsid w:val="00D86AE7"/>
    <w:rPr>
      <w:sz w:val="24"/>
      <w:szCs w:val="24"/>
    </w:rPr>
  </w:style>
  <w:style w:type="character" w:customStyle="1" w:styleId="llbChar">
    <w:name w:val="Élőláb Char"/>
    <w:link w:val="llb"/>
    <w:uiPriority w:val="99"/>
    <w:rsid w:val="00D86AE7"/>
    <w:rPr>
      <w:sz w:val="24"/>
      <w:szCs w:val="24"/>
    </w:rPr>
  </w:style>
  <w:style w:type="paragraph" w:styleId="Lbjegyzetszveg">
    <w:name w:val="footnote text"/>
    <w:basedOn w:val="Norml"/>
    <w:link w:val="LbjegyzetszvegChar"/>
    <w:semiHidden/>
    <w:unhideWhenUsed/>
    <w:rsid w:val="006F7E54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F7E54"/>
  </w:style>
  <w:style w:type="character" w:styleId="Lbjegyzet-hivatkozs">
    <w:name w:val="footnote reference"/>
    <w:semiHidden/>
    <w:unhideWhenUsed/>
    <w:rsid w:val="006F7E54"/>
    <w:rPr>
      <w:vertAlign w:val="superscript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D34C3A"/>
    <w:rPr>
      <w:color w:val="605E5C"/>
      <w:shd w:val="clear" w:color="auto" w:fill="E1DFDD"/>
    </w:rPr>
  </w:style>
  <w:style w:type="paragraph" w:styleId="Listaszerbekezds">
    <w:name w:val="List Paragraph"/>
    <w:basedOn w:val="Norml"/>
    <w:link w:val="ListaszerbekezdsChar"/>
    <w:uiPriority w:val="34"/>
    <w:qFormat/>
    <w:rsid w:val="00D34C3A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rsid w:val="000C1792"/>
    <w:rPr>
      <w:sz w:val="24"/>
      <w:szCs w:val="24"/>
    </w:rPr>
  </w:style>
  <w:style w:type="table" w:styleId="Rcsostblzat">
    <w:name w:val="Table Grid"/>
    <w:basedOn w:val="Normltblzat"/>
    <w:uiPriority w:val="59"/>
    <w:rsid w:val="00993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9A5EC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A5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BD135-5F39-4349-BC73-2906DD4F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286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Links>
    <vt:vector size="12" baseType="variant">
      <vt:variant>
        <vt:i4>7995491</vt:i4>
      </vt:variant>
      <vt:variant>
        <vt:i4>3</vt:i4>
      </vt:variant>
      <vt:variant>
        <vt:i4>0</vt:i4>
      </vt:variant>
      <vt:variant>
        <vt:i4>5</vt:i4>
      </vt:variant>
      <vt:variant>
        <vt:lpwstr>http://www.dunavarsany.hu/</vt:lpwstr>
      </vt:variant>
      <vt:variant>
        <vt:lpwstr/>
      </vt:variant>
      <vt:variant>
        <vt:i4>1507373</vt:i4>
      </vt:variant>
      <vt:variant>
        <vt:i4>0</vt:i4>
      </vt:variant>
      <vt:variant>
        <vt:i4>0</vt:i4>
      </vt:variant>
      <vt:variant>
        <vt:i4>5</vt:i4>
      </vt:variant>
      <vt:variant>
        <vt:lpwstr>mailto:polgarmester@dunavarsany.hu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Dr. Molnár Zsuzsanna</cp:lastModifiedBy>
  <cp:revision>60</cp:revision>
  <cp:lastPrinted>2025-05-09T10:06:00Z</cp:lastPrinted>
  <dcterms:created xsi:type="dcterms:W3CDTF">2025-07-01T06:21:00Z</dcterms:created>
  <dcterms:modified xsi:type="dcterms:W3CDTF">2025-08-21T10:07:00Z</dcterms:modified>
</cp:coreProperties>
</file>